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4" w:rsidRPr="00173AD4" w:rsidRDefault="007F6BA4" w:rsidP="00173AD4">
      <w:pPr>
        <w:jc w:val="center"/>
        <w:rPr>
          <w:b/>
        </w:rPr>
      </w:pPr>
      <w:bookmarkStart w:id="0" w:name="_GoBack"/>
      <w:r w:rsidRPr="00173AD4">
        <w:rPr>
          <w:b/>
        </w:rPr>
        <w:t>ΔΕΛΤΙΟ ΤΥΠΟΥ</w:t>
      </w:r>
    </w:p>
    <w:p w:rsidR="007F6BA4" w:rsidRPr="00173AD4" w:rsidRDefault="007F6BA4" w:rsidP="00173AD4">
      <w:pPr>
        <w:jc w:val="both"/>
        <w:rPr>
          <w:b/>
        </w:rPr>
      </w:pPr>
    </w:p>
    <w:p w:rsidR="007F6BA4" w:rsidRDefault="007F6BA4" w:rsidP="00173AD4">
      <w:pPr>
        <w:jc w:val="both"/>
      </w:pPr>
    </w:p>
    <w:p w:rsidR="007F6BA4" w:rsidRDefault="00EB44FB" w:rsidP="00173AD4">
      <w:pPr>
        <w:jc w:val="both"/>
      </w:pPr>
      <w:r>
        <w:t xml:space="preserve">Ένας πασάς μεριμνά για την πρόσβαση των κατοίκων του Ηρακλείου σε </w:t>
      </w:r>
      <w:r w:rsidR="008854B8">
        <w:t xml:space="preserve">τρεχούμενο </w:t>
      </w:r>
      <w:r>
        <w:t xml:space="preserve">νερό χρηματοδοτώντας τη λειτουργία μιας δημόσιας βρύσης… Μια ευκατάστατη οικογένεια αγοράζει το δικαίωμα να διοχετεύσει μια ποσότητα νερού ημερησίως στο σπίτι της… </w:t>
      </w:r>
      <w:r w:rsidR="007025E2">
        <w:t xml:space="preserve">Ο διοικητής του Ηρακλείου προειδοποιεί πως οι αρμόδιοι να εκτελέσουν έργα ύδρευσης στην πόλη τα έχουν αφήσει στη μέση… </w:t>
      </w:r>
      <w:r w:rsidR="00955092">
        <w:t>Ένας στρατιωτικός διαμαρτύρεται στις αρχές πως τρίτοι έχουν ιδιοποιηθεί ποσότητες τρεχούμενου νερού που ανήκουν στον ίδιο</w:t>
      </w:r>
      <w:r>
        <w:t>… Στιγμιότυπα από μια εποχή</w:t>
      </w:r>
      <w:r w:rsidR="00955092">
        <w:t>, την οθωμανική,</w:t>
      </w:r>
      <w:r>
        <w:t xml:space="preserve"> κατά την οποία το νερό δεν έρρεε από τις βρύσες των σπιτιών, όπως θεωρούμε δεδομένο σήμερα ότι συμβαίνει.</w:t>
      </w:r>
    </w:p>
    <w:p w:rsidR="007F6BA4" w:rsidRDefault="007F6BA4" w:rsidP="00173AD4">
      <w:pPr>
        <w:jc w:val="both"/>
      </w:pPr>
    </w:p>
    <w:p w:rsidR="007F6BA4" w:rsidRDefault="00955092" w:rsidP="00173AD4">
      <w:pPr>
        <w:jc w:val="both"/>
      </w:pPr>
      <w:r>
        <w:t>Αυτά και άλλα θα έχει ως θέμα της η</w:t>
      </w:r>
      <w:r w:rsidR="00EB44FB">
        <w:t xml:space="preserve"> </w:t>
      </w:r>
      <w:r w:rsidR="00364BB5">
        <w:t>ομιλία</w:t>
      </w:r>
      <w:r w:rsidR="00AB195D">
        <w:t xml:space="preserve"> με τίτλο </w:t>
      </w:r>
      <w:r w:rsidR="00173AD4">
        <w:t>:</w:t>
      </w:r>
    </w:p>
    <w:p w:rsidR="004A5035" w:rsidRDefault="00AB195D" w:rsidP="00173AD4">
      <w:pPr>
        <w:jc w:val="both"/>
      </w:pPr>
      <w:r w:rsidRPr="007F6BA4">
        <w:t>«</w:t>
      </w:r>
      <w:r w:rsidRPr="007F6BA4">
        <w:rPr>
          <w:rStyle w:val="Strong"/>
        </w:rPr>
        <w:t>Όταν το νερό δεν έτρεχε από τις βρύσες των σπιτιών: στιγμιότυπα σχετικά με τη διαχείριση και την αξία του στην οθωμανική Κρήτη</w:t>
      </w:r>
      <w:r w:rsidRPr="007F6BA4">
        <w:t>»</w:t>
      </w:r>
      <w:r>
        <w:t>,</w:t>
      </w:r>
      <w:r w:rsidR="007F6BA4">
        <w:t xml:space="preserve"> </w:t>
      </w:r>
      <w:r w:rsidR="00955092">
        <w:t xml:space="preserve">που </w:t>
      </w:r>
      <w:r w:rsidR="00EB44FB">
        <w:t xml:space="preserve">θα γίνει στο πλαίσιο του θεσμού της Βραδιάς του Ερευνητή </w:t>
      </w:r>
      <w:r w:rsidR="00012CF0">
        <w:t xml:space="preserve">την Παρασκευή 29 Σεπτεμβρίου, στις 7.30 το απόγευμα, στο </w:t>
      </w:r>
      <w:r w:rsidR="00012CF0" w:rsidRPr="007F6BA4">
        <w:rPr>
          <w:u w:val="single"/>
        </w:rPr>
        <w:t>Ινστιτούτο Μεσογειακών Σπουδών/Ι.Τ.Ε</w:t>
      </w:r>
      <w:r w:rsidR="00CC534B" w:rsidRPr="007F6BA4">
        <w:rPr>
          <w:u w:val="single"/>
        </w:rPr>
        <w:t xml:space="preserve"> στην παλιά πόλη του Ρεθύμνου, οδός Νικηφόρου Φωκά 130 (Μακρύ Στενό)</w:t>
      </w:r>
      <w:r w:rsidR="00012CF0" w:rsidRPr="007F6BA4">
        <w:rPr>
          <w:u w:val="single"/>
        </w:rPr>
        <w:t>.</w:t>
      </w:r>
      <w:r w:rsidR="00012CF0">
        <w:t xml:space="preserve"> </w:t>
      </w:r>
      <w:r w:rsidR="00955092">
        <w:t xml:space="preserve">Στόχος της </w:t>
      </w:r>
      <w:r w:rsidR="00364BB5">
        <w:t>ομιλίας</w:t>
      </w:r>
      <w:r w:rsidR="00955092">
        <w:t xml:space="preserve"> είναι να </w:t>
      </w:r>
      <w:r w:rsidR="008854B8">
        <w:t>δείξει, μέσα από το παράδειγμα τ</w:t>
      </w:r>
      <w:r w:rsidR="00815182">
        <w:t>ου νερού</w:t>
      </w:r>
      <w:r w:rsidR="008854B8">
        <w:t xml:space="preserve">, πως </w:t>
      </w:r>
      <w:r w:rsidR="00EB44FB">
        <w:t xml:space="preserve">η </w:t>
      </w:r>
      <w:r w:rsidR="00364BB5">
        <w:t xml:space="preserve">επιστημονική </w:t>
      </w:r>
      <w:r w:rsidR="008854B8">
        <w:t xml:space="preserve">ιστορική έρευνα </w:t>
      </w:r>
      <w:r w:rsidR="00364BB5">
        <w:t xml:space="preserve">ασχολείται και </w:t>
      </w:r>
      <w:r w:rsidR="008854B8">
        <w:t>μπορεί να φωτίσει όχι μόνο πολιτικά και στρατιωτικά γεγονότα, αλλά και πτυχές τ</w:t>
      </w:r>
      <w:r w:rsidR="00012CF0">
        <w:t xml:space="preserve">ης </w:t>
      </w:r>
      <w:r w:rsidR="008854B8">
        <w:t xml:space="preserve">καθημερινής ζωής των ανθρώπινων κοινωνιών του παρελθόντος, αλλά και να είναι επίκαιρη με δεδομένα τα προβλήματα λειψυδρίας </w:t>
      </w:r>
      <w:r w:rsidR="00955092">
        <w:t xml:space="preserve">που αντιμετωπίζουμε στις μέρες μας </w:t>
      </w:r>
      <w:r w:rsidR="008854B8">
        <w:t xml:space="preserve">και </w:t>
      </w:r>
      <w:r w:rsidR="00815182">
        <w:t xml:space="preserve">την επιτακτική ανάγκη </w:t>
      </w:r>
      <w:r w:rsidR="008854B8">
        <w:t xml:space="preserve">ορθολογικής </w:t>
      </w:r>
      <w:r w:rsidR="00815182">
        <w:t>χρήσης των υδάτινων πόρων</w:t>
      </w:r>
      <w:r w:rsidR="00012CF0">
        <w:t>.</w:t>
      </w:r>
    </w:p>
    <w:p w:rsidR="007F6BA4" w:rsidRDefault="007F6BA4" w:rsidP="00173AD4">
      <w:pPr>
        <w:jc w:val="both"/>
      </w:pPr>
    </w:p>
    <w:p w:rsidR="00955092" w:rsidRDefault="00955092" w:rsidP="00173AD4">
      <w:pPr>
        <w:jc w:val="both"/>
      </w:pPr>
      <w:r>
        <w:t xml:space="preserve">Ο ομιλητής, </w:t>
      </w:r>
      <w:r w:rsidRPr="007F6BA4">
        <w:rPr>
          <w:b/>
        </w:rPr>
        <w:t>Αντώνης Αναστασόπουλος</w:t>
      </w:r>
      <w:r>
        <w:t>, είναι επίκουρος καθηγητής οθωμανικής ιστορίας στο Τμήμα Ιστορίας και Αρχαιολογίας του Πανεπιστημίου Κρήτης και επιστημονικός συνεργάτης του Ινστιτούτου Μεσογειακών Σπουδών/ΙΤΕ.</w:t>
      </w:r>
    </w:p>
    <w:p w:rsidR="007F6BA4" w:rsidRDefault="007F6BA4" w:rsidP="00173AD4">
      <w:pPr>
        <w:jc w:val="both"/>
      </w:pPr>
    </w:p>
    <w:p w:rsidR="003B5587" w:rsidRDefault="003B5587" w:rsidP="00173AD4">
      <w:pPr>
        <w:jc w:val="both"/>
      </w:pPr>
      <w:r>
        <w:t>Το Ινστιτούτο κατασκεύασε πρόσφατα, στο πλαίσιο ερευνητικού προγράμματος, ηλεκτρονική βάση δεδομένων που συγκεντρώνει περισσότερα από 1.000 ιστορικά και αρχαιολογικά τεκμήρια σχετικά με το υδάτινο περιβάλλον και τη διαχείριση του νερού</w:t>
      </w:r>
      <w:r w:rsidRPr="007F6BA4">
        <w:t xml:space="preserve"> </w:t>
      </w:r>
      <w:r>
        <w:t xml:space="preserve">στην Κρήτη της βενετικής και της οθωμανικής περιόδου. Η βάση δεδομένων είναι δωρεάν </w:t>
      </w:r>
      <w:proofErr w:type="spellStart"/>
      <w:r>
        <w:t>προσβάσιμη</w:t>
      </w:r>
      <w:proofErr w:type="spellEnd"/>
      <w:r>
        <w:t xml:space="preserve"> στην ηλεκτρονική διεύθυνση</w:t>
      </w:r>
      <w:r w:rsidRPr="007F6BA4">
        <w:t xml:space="preserve"> </w:t>
      </w:r>
      <w:proofErr w:type="spellStart"/>
      <w:r>
        <w:rPr>
          <w:lang w:val="en-US"/>
        </w:rPr>
        <w:t>waterincrete</w:t>
      </w:r>
      <w:proofErr w:type="spellEnd"/>
      <w:r w:rsidRPr="007F6BA4">
        <w:t>.</w:t>
      </w:r>
      <w:proofErr w:type="spellStart"/>
      <w:r>
        <w:rPr>
          <w:lang w:val="en-US"/>
        </w:rPr>
        <w:t>ims</w:t>
      </w:r>
      <w:proofErr w:type="spellEnd"/>
      <w:r w:rsidRPr="007F6BA4">
        <w:t>.</w:t>
      </w:r>
      <w:r>
        <w:rPr>
          <w:lang w:val="en-US"/>
        </w:rPr>
        <w:t>forth</w:t>
      </w:r>
      <w:r w:rsidRPr="007F6BA4">
        <w:t>.</w:t>
      </w:r>
      <w:r>
        <w:rPr>
          <w:lang w:val="en-US"/>
        </w:rPr>
        <w:t>gr</w:t>
      </w:r>
      <w:r w:rsidRPr="007F6BA4">
        <w:t>.</w:t>
      </w:r>
    </w:p>
    <w:p w:rsidR="007F6BA4" w:rsidRDefault="007F6BA4" w:rsidP="00173AD4">
      <w:pPr>
        <w:jc w:val="both"/>
      </w:pPr>
    </w:p>
    <w:p w:rsidR="00955092" w:rsidRPr="00955092" w:rsidRDefault="00955092" w:rsidP="00173AD4">
      <w:pPr>
        <w:jc w:val="both"/>
      </w:pPr>
      <w:r>
        <w:t xml:space="preserve">Μετά την ομιλία </w:t>
      </w:r>
      <w:r w:rsidR="007F6BA4">
        <w:t xml:space="preserve">θα ακολουθήσει μουσική εκδήλωση με τους </w:t>
      </w:r>
      <w:r w:rsidR="007F6BA4" w:rsidRPr="007F6BA4">
        <w:rPr>
          <w:b/>
        </w:rPr>
        <w:t xml:space="preserve">Δημήτρη </w:t>
      </w:r>
      <w:proofErr w:type="spellStart"/>
      <w:r w:rsidR="007F6BA4" w:rsidRPr="007F6BA4">
        <w:rPr>
          <w:b/>
        </w:rPr>
        <w:t>Κολιακουδάκη</w:t>
      </w:r>
      <w:proofErr w:type="spellEnd"/>
      <w:r w:rsidR="007F6BA4" w:rsidRPr="007F6BA4">
        <w:rPr>
          <w:b/>
        </w:rPr>
        <w:t xml:space="preserve"> και Αλεξέι </w:t>
      </w:r>
      <w:proofErr w:type="spellStart"/>
      <w:r w:rsidR="007F6BA4" w:rsidRPr="007F6BA4">
        <w:rPr>
          <w:b/>
        </w:rPr>
        <w:t>Κιριτσένκο</w:t>
      </w:r>
      <w:proofErr w:type="spellEnd"/>
      <w:r w:rsidR="007F6BA4">
        <w:t>.</w:t>
      </w:r>
      <w:bookmarkEnd w:id="0"/>
    </w:p>
    <w:sectPr w:rsidR="00955092" w:rsidRPr="00955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B"/>
    <w:rsid w:val="00012CF0"/>
    <w:rsid w:val="00173AD4"/>
    <w:rsid w:val="00364BB5"/>
    <w:rsid w:val="003B5587"/>
    <w:rsid w:val="004A5035"/>
    <w:rsid w:val="007025E2"/>
    <w:rsid w:val="007A6DD9"/>
    <w:rsid w:val="007F6BA4"/>
    <w:rsid w:val="00815182"/>
    <w:rsid w:val="008854B8"/>
    <w:rsid w:val="00955092"/>
    <w:rsid w:val="00AB195D"/>
    <w:rsid w:val="00CC534B"/>
    <w:rsid w:val="00E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18F5-6D07-442E-81DB-7072CD8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587"/>
    <w:rPr>
      <w:color w:val="0000FF"/>
      <w:u w:val="single"/>
    </w:rPr>
  </w:style>
  <w:style w:type="character" w:styleId="Strong">
    <w:name w:val="Strong"/>
    <w:uiPriority w:val="22"/>
    <w:qFormat/>
    <w:rsid w:val="00AB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cp:lastModifiedBy>Georgia Papadaki</cp:lastModifiedBy>
  <cp:revision>3</cp:revision>
  <dcterms:created xsi:type="dcterms:W3CDTF">2017-09-27T08:15:00Z</dcterms:created>
  <dcterms:modified xsi:type="dcterms:W3CDTF">2017-09-27T09:31:00Z</dcterms:modified>
</cp:coreProperties>
</file>